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764AB" w14:textId="77777777" w:rsidR="00EC7BAC" w:rsidRDefault="00EC7BAC" w:rsidP="00EC7BAC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KAMIRA PROPERTY OWNERS ASSOCIATION, INC dba</w:t>
      </w:r>
    </w:p>
    <w:p w14:paraId="22CDBDDA" w14:textId="77777777" w:rsidR="00EC7BAC" w:rsidRDefault="00EC7BAC" w:rsidP="00EC7BAC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KAMIRA WATER SYSTEM</w:t>
      </w:r>
    </w:p>
    <w:p w14:paraId="49F923D8" w14:textId="77777777" w:rsidR="00EC7BAC" w:rsidRDefault="00EC7BAC" w:rsidP="00EC7BAC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152 Kamira Drive</w:t>
      </w:r>
    </w:p>
    <w:p w14:paraId="75E0F287" w14:textId="77777777" w:rsidR="00EC7BAC" w:rsidRDefault="00EC7BAC" w:rsidP="00EC7BAC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Kerrville, Texas 78028</w:t>
      </w:r>
    </w:p>
    <w:p w14:paraId="51C515CF" w14:textId="77777777" w:rsidR="00EC7BAC" w:rsidRDefault="00EC7BAC" w:rsidP="00EC7BAC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June 6, 2018</w:t>
      </w:r>
    </w:p>
    <w:p w14:paraId="10E28E47" w14:textId="77777777" w:rsidR="00EC7BAC" w:rsidRDefault="00EC7BAC" w:rsidP="00EC7BAC">
      <w:pPr>
        <w:pStyle w:val="NoSpacing"/>
        <w:jc w:val="center"/>
        <w:rPr>
          <w:sz w:val="28"/>
          <w:szCs w:val="28"/>
        </w:rPr>
      </w:pPr>
    </w:p>
    <w:p w14:paraId="5E78F8BB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61EB0DF3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11831253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6C62B4F8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Public Utility Commission of Texas</w:t>
      </w:r>
    </w:p>
    <w:p w14:paraId="21C57E7D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Attention: Filing Clerk</w:t>
      </w:r>
    </w:p>
    <w:p w14:paraId="30924692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1701 N. Congress Avenue</w:t>
      </w:r>
    </w:p>
    <w:p w14:paraId="76AA1B9D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Post Office Box 13326</w:t>
      </w:r>
      <w:bookmarkStart w:id="0" w:name="_GoBack"/>
      <w:bookmarkEnd w:id="0"/>
    </w:p>
    <w:p w14:paraId="76F2484C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Austin, Texas 78711-33236</w:t>
      </w:r>
    </w:p>
    <w:p w14:paraId="47CC8BF6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0D223C0E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Re: Docket numbers 48320 and 46782 </w:t>
      </w:r>
    </w:p>
    <w:p w14:paraId="756696D6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7BB580F5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Dear Sir or Madame:</w:t>
      </w:r>
    </w:p>
    <w:p w14:paraId="7D212286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7B3661B1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The Kamira Property Owners Association respectfully requests the withdrawal and cancellation of </w:t>
      </w:r>
      <w:r w:rsidR="005F705E">
        <w:rPr>
          <w:sz w:val="28"/>
          <w:szCs w:val="28"/>
        </w:rPr>
        <w:t xml:space="preserve">the following applications: </w:t>
      </w:r>
      <w:r>
        <w:rPr>
          <w:sz w:val="28"/>
          <w:szCs w:val="28"/>
        </w:rPr>
        <w:t xml:space="preserve">Docket #46782 (Application for Sale, Transfer or Merger) and Docket #48320 (Application for Exempt Utility).  </w:t>
      </w:r>
    </w:p>
    <w:p w14:paraId="704EBC9B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17A68983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A separate application for Sale, Transfer or Merger will be filed shortly.</w:t>
      </w:r>
    </w:p>
    <w:p w14:paraId="6AF61C29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7EA34C39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Thank you very much.</w:t>
      </w:r>
    </w:p>
    <w:p w14:paraId="59B0264F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55BA8B6D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Sincerely,</w:t>
      </w:r>
    </w:p>
    <w:p w14:paraId="7083AF8F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06F2EE6C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30B1673F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20D2B6B4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Wilmer L. Carroll</w:t>
      </w:r>
    </w:p>
    <w:p w14:paraId="4EB7D08F" w14:textId="77777777" w:rsidR="00EC7BAC" w:rsidRDefault="00EC7BAC" w:rsidP="00EC7BA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Manager, Kamira Water System</w:t>
      </w:r>
    </w:p>
    <w:p w14:paraId="7CC8EE7D" w14:textId="77777777" w:rsidR="00EC7BAC" w:rsidRDefault="00EC7BAC" w:rsidP="00EC7BAC">
      <w:pPr>
        <w:pStyle w:val="NoSpacing"/>
        <w:rPr>
          <w:sz w:val="28"/>
          <w:szCs w:val="28"/>
        </w:rPr>
      </w:pPr>
    </w:p>
    <w:p w14:paraId="43722ADE" w14:textId="77777777" w:rsidR="00DD1A5C" w:rsidRDefault="00DD1A5C"/>
    <w:sectPr w:rsidR="00DD1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BAC"/>
    <w:rsid w:val="005F705E"/>
    <w:rsid w:val="00DD1A5C"/>
    <w:rsid w:val="00EC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4134E"/>
  <w15:docId w15:val="{7DDD3A8F-A85F-41FB-8C44-7C6EB8E73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7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8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Willie</dc:creator>
  <cp:lastModifiedBy>Jeremy Wicker</cp:lastModifiedBy>
  <cp:revision>2</cp:revision>
  <dcterms:created xsi:type="dcterms:W3CDTF">2018-06-06T19:31:00Z</dcterms:created>
  <dcterms:modified xsi:type="dcterms:W3CDTF">2018-06-06T19:31:00Z</dcterms:modified>
</cp:coreProperties>
</file>